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Annotated Bibliography</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Bourne, S. Randolph. "Trans-national, America." The Atlantic (July 1916): 1-12. Print.</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World War I unfolded in Europe, intensifying ethnic antagonisms, native-born Americans became increasingly suspicious of the pockets of immigrant culture thriving among them. In 1916, critic and essayist Randolph Bourne challenged such attitudes with an essay—now considered a classic of forwarding thinking—calling for a new, more cosmopolitan conception of America and a reconsideration of the "melting-pot" theory.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320" w:right="0" w:hanging="60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the Facts about the Dangers of Illegal Migration." Department of Homeland Security, 21 Sept. 2018, </w:t>
      </w:r>
      <w:hyperlink r:id="rId6">
        <w:r w:rsidDel="00000000" w:rsidR="00000000" w:rsidRPr="00000000">
          <w:rPr>
            <w:rFonts w:ascii="Times New Roman" w:cs="Times New Roman" w:eastAsia="Times New Roman" w:hAnsi="Times New Roman"/>
            <w:color w:val="1155cc"/>
            <w:sz w:val="24"/>
            <w:szCs w:val="24"/>
            <w:u w:val="single"/>
            <w:rtl w:val="0"/>
          </w:rPr>
          <w:t xml:space="preserve">www.dhs.gov/blog/2015/08/25/know-facts-about-dangers-illegal-migration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gives a demonstration of the predictable things that can happen during this trip and alerts people who travel illegally to foreign countries at risk of an uncertain future that still has no security to obtain it. The article tries to perspicuously perspire with stories that have happened to certain people trying to make the same journey.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320" w:right="0" w:hanging="60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W. Jonathon. "International Migration: The Moral Argument." Originally published in 2006. 59-72, 76-77. Print.</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talks about how justice, equality, and freedom belong to everyone regardless of race, country of origin, color, etcetera. People benefit when they are united for a common good. However, by removing their desires, priorities, and rights, there is no other way to fight and try to achieve what has been taken from them.</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Nuñez, Christina,  Sanchez, Erica, and Sepehr, Jana. "Why People Migrate: 11 Surprising Reasons". Global Citizen, 4 Dec. 2014, </w:t>
      </w:r>
      <w:hyperlink r:id="rId7">
        <w:r w:rsidDel="00000000" w:rsidR="00000000" w:rsidRPr="00000000">
          <w:rPr>
            <w:rFonts w:ascii="Times New Roman" w:cs="Times New Roman" w:eastAsia="Times New Roman" w:hAnsi="Times New Roman"/>
            <w:color w:val="1155cc"/>
            <w:sz w:val="24"/>
            <w:szCs w:val="24"/>
            <w:u w:val="single"/>
            <w:rtl w:val="0"/>
          </w:rPr>
          <w:t xml:space="preserve">www.globalcitizen.org/en/content/why-people-migrate-11-surprising-reasons/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page, the author describes the different reasons why people generally migrate to other countries. There are specific reasons why people are subject to face dangerous things. Explains the basis for each of these causes and their effects.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Rose, Joel, and Amanpour, Shaheen. "Death At The Southern Border An Increasing Risk For Migrants." NPR, NPR, 25 July 2017, </w:t>
      </w:r>
      <w:hyperlink r:id="rId8">
        <w:r w:rsidDel="00000000" w:rsidR="00000000" w:rsidRPr="00000000">
          <w:rPr>
            <w:rFonts w:ascii="Times New Roman" w:cs="Times New Roman" w:eastAsia="Times New Roman" w:hAnsi="Times New Roman"/>
            <w:color w:val="1155cc"/>
            <w:sz w:val="24"/>
            <w:szCs w:val="24"/>
            <w:u w:val="single"/>
            <w:rtl w:val="0"/>
          </w:rPr>
          <w:t xml:space="preserve">www.npr.org/2017/07/25/539263390/death-at-the-southern-border-an-increasing-risk-for-migrants</w:t>
        </w:r>
      </w:hyperlink>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provides the great cups of death that people afflicted, as rights are violated. Each year the number of deaths and trying to enter the United States increases each. More time The people know these. Risks and what can happen to them but unfortunately, their needs allow us to limit ourselves to doing such an atrocity.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Shetty, Salil. "Most Dangerous Journey: What Central American Migrants Face When They Try to Cross the Border." Amnesty International USA, 20 Feb. 2014, </w:t>
      </w:r>
      <w:hyperlink r:id="rId9">
        <w:r w:rsidDel="00000000" w:rsidR="00000000" w:rsidRPr="00000000">
          <w:rPr>
            <w:rFonts w:ascii="Times New Roman" w:cs="Times New Roman" w:eastAsia="Times New Roman" w:hAnsi="Times New Roman"/>
            <w:color w:val="1155cc"/>
            <w:sz w:val="24"/>
            <w:szCs w:val="24"/>
            <w:u w:val="single"/>
            <w:rtl w:val="0"/>
          </w:rPr>
          <w:t xml:space="preserve">www.amnestyusa.org/most-dangerous-journey-what-central-american-migrants-face-when-they-try-to-cross-the-border/</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person faces different dangers but remains firm in the face of the idea of ​​getting better living conditions, not all of the stories of them. Unskilled immigrants, many stays on the road. It is easily deductible that most people who emigrate illegally do so because of some kind of problem they want to "flee from", which can go from the economic (lack of employment, lack of minimum income necessary) to emotional (separation) , active rupture), aside from the fact that there is almost always more than one factor that affects the decision. Therefore, many know that those people who are exiled illegally must go through a great series of fears and problems, which often causes life in the new country to be even more difficult than it was in the own.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320" w:right="0" w:hanging="600"/>
        <w:jc w:val="left"/>
        <w:rPr>
          <w:rFonts w:ascii="Times New Roman" w:cs="Times New Roman" w:eastAsia="Times New Roman" w:hAnsi="Times New Roman"/>
          <w:sz w:val="24"/>
          <w:szCs w:val="24"/>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amnestyusa.org/most-dangerous-journey-what-central-american-migrants-face-when-they-try-to-cross-the-border/" TargetMode="External"/><Relationship Id="rId5" Type="http://schemas.openxmlformats.org/officeDocument/2006/relationships/styles" Target="styles.xml"/><Relationship Id="rId6" Type="http://schemas.openxmlformats.org/officeDocument/2006/relationships/hyperlink" Target="http://www.dhs.gov/blog/2015/08/25/know-facts-about-dangers-illegal-migration" TargetMode="External"/><Relationship Id="rId7" Type="http://schemas.openxmlformats.org/officeDocument/2006/relationships/hyperlink" Target="http://www.globalcitizen.org/en/content/why-people-migrate-11-surprising-reasons/" TargetMode="External"/><Relationship Id="rId8" Type="http://schemas.openxmlformats.org/officeDocument/2006/relationships/hyperlink" Target="http://www.npr.org/2017/07/25/539263390/death-at-the-southern-border-an-increasing-risk-for-mi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